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8" w:rsidRPr="00240158" w:rsidRDefault="00240158" w:rsidP="00240158">
      <w:pPr>
        <w:autoSpaceDE w:val="0"/>
        <w:autoSpaceDN w:val="0"/>
        <w:adjustRightInd w:val="0"/>
        <w:spacing w:after="0" w:line="283" w:lineRule="exact"/>
        <w:ind w:left="216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240158">
        <w:rPr>
          <w:rFonts w:ascii="Calibri" w:eastAsia="Calibri" w:hAnsi="Calibri" w:cs="Calibri"/>
          <w:sz w:val="24"/>
          <w:szCs w:val="24"/>
          <w:lang w:eastAsia="ru-RU"/>
        </w:rPr>
        <w:t>Справка.</w:t>
      </w:r>
    </w:p>
    <w:p w:rsidR="00240158" w:rsidRPr="00240158" w:rsidRDefault="00240158" w:rsidP="00240158">
      <w:pPr>
        <w:autoSpaceDE w:val="0"/>
        <w:autoSpaceDN w:val="0"/>
        <w:adjustRightInd w:val="0"/>
        <w:spacing w:after="0" w:line="283" w:lineRule="exact"/>
        <w:ind w:left="216"/>
        <w:jc w:val="center"/>
        <w:rPr>
          <w:rFonts w:ascii="Calibri" w:eastAsia="Calibri" w:hAnsi="Calibri" w:cs="Calibri"/>
          <w:b/>
          <w:bCs/>
          <w:lang w:eastAsia="ru-RU"/>
        </w:rPr>
      </w:pPr>
      <w:r w:rsidRPr="00240158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proofErr w:type="gramStart"/>
      <w:r w:rsidRPr="00240158">
        <w:rPr>
          <w:rFonts w:ascii="Calibri" w:eastAsia="Calibri" w:hAnsi="Calibri" w:cs="Calibri"/>
          <w:b/>
          <w:bCs/>
          <w:lang w:eastAsia="ru-RU"/>
        </w:rPr>
        <w:t xml:space="preserve">о проведении мониторинга </w:t>
      </w:r>
      <w:proofErr w:type="spellStart"/>
      <w:r w:rsidRPr="00240158">
        <w:rPr>
          <w:rFonts w:ascii="Calibri" w:eastAsia="Calibri" w:hAnsi="Calibri" w:cs="Calibri"/>
          <w:b/>
          <w:bCs/>
          <w:lang w:eastAsia="ru-RU"/>
        </w:rPr>
        <w:t>сформированности</w:t>
      </w:r>
      <w:proofErr w:type="spellEnd"/>
      <w:r w:rsidRPr="00240158">
        <w:rPr>
          <w:rFonts w:ascii="Calibri" w:eastAsia="Calibri" w:hAnsi="Calibri" w:cs="Calibri"/>
          <w:b/>
          <w:bCs/>
          <w:lang w:eastAsia="ru-RU"/>
        </w:rPr>
        <w:t xml:space="preserve"> личностных универсальных учебных действий </w:t>
      </w:r>
      <w:r w:rsidRPr="00240158">
        <w:rPr>
          <w:rFonts w:ascii="Calibri" w:eastAsia="Calibri" w:hAnsi="Calibri" w:cs="Calibri"/>
          <w:lang w:eastAsia="ru-RU"/>
        </w:rPr>
        <w:t xml:space="preserve">у </w:t>
      </w:r>
      <w:r w:rsidRPr="00240158">
        <w:rPr>
          <w:rFonts w:ascii="Calibri" w:eastAsia="Calibri" w:hAnsi="Calibri" w:cs="Calibri"/>
          <w:b/>
          <w:bCs/>
          <w:lang w:eastAsia="ru-RU"/>
        </w:rPr>
        <w:t xml:space="preserve">обучающихся 4 класса МБОУ </w:t>
      </w:r>
      <w:proofErr w:type="spellStart"/>
      <w:r w:rsidRPr="00240158">
        <w:rPr>
          <w:rFonts w:ascii="Calibri" w:eastAsia="Calibri" w:hAnsi="Calibri" w:cs="Calibri"/>
          <w:b/>
          <w:bCs/>
          <w:lang w:eastAsia="ru-RU"/>
        </w:rPr>
        <w:t>Летневская</w:t>
      </w:r>
      <w:proofErr w:type="spellEnd"/>
      <w:r w:rsidRPr="00240158">
        <w:rPr>
          <w:rFonts w:ascii="Calibri" w:eastAsia="Calibri" w:hAnsi="Calibri" w:cs="Calibri"/>
          <w:b/>
          <w:bCs/>
          <w:lang w:eastAsia="ru-RU"/>
        </w:rPr>
        <w:t xml:space="preserve"> СОШ</w:t>
      </w:r>
      <w:proofErr w:type="gramEnd"/>
    </w:p>
    <w:p w:rsidR="00240158" w:rsidRPr="00240158" w:rsidRDefault="00240158" w:rsidP="00240158">
      <w:pPr>
        <w:autoSpaceDE w:val="0"/>
        <w:autoSpaceDN w:val="0"/>
        <w:adjustRightInd w:val="0"/>
        <w:spacing w:after="0" w:line="240" w:lineRule="exact"/>
        <w:ind w:firstLine="715"/>
        <w:jc w:val="both"/>
        <w:rPr>
          <w:rFonts w:ascii="Calibri" w:eastAsia="Calibri" w:hAnsi="Calibri" w:cs="Calibri"/>
          <w:sz w:val="20"/>
          <w:szCs w:val="20"/>
          <w:lang w:eastAsia="ru-RU"/>
        </w:rPr>
      </w:pPr>
    </w:p>
    <w:p w:rsidR="00240158" w:rsidRPr="00240158" w:rsidRDefault="00240158" w:rsidP="00240158">
      <w:pPr>
        <w:autoSpaceDE w:val="0"/>
        <w:autoSpaceDN w:val="0"/>
        <w:adjustRightInd w:val="0"/>
        <w:spacing w:after="0" w:line="274" w:lineRule="exact"/>
        <w:rPr>
          <w:rFonts w:ascii="Calibri" w:eastAsia="Calibri" w:hAnsi="Calibri" w:cs="Calibri"/>
          <w:i/>
          <w:iCs/>
          <w:lang w:eastAsia="ru-RU"/>
        </w:rPr>
      </w:pPr>
      <w:r w:rsidRPr="00240158">
        <w:rPr>
          <w:rFonts w:ascii="Calibri" w:eastAsia="Calibri" w:hAnsi="Calibri" w:cs="Calibri"/>
          <w:lang w:eastAsia="ru-RU"/>
        </w:rPr>
        <w:t xml:space="preserve">13.10.2014 г. был проведен мониторинг </w:t>
      </w:r>
      <w:proofErr w:type="spellStart"/>
      <w:r w:rsidRPr="00240158">
        <w:rPr>
          <w:rFonts w:ascii="Calibri" w:eastAsia="Calibri" w:hAnsi="Calibri" w:cs="Calibri"/>
          <w:lang w:eastAsia="ru-RU"/>
        </w:rPr>
        <w:t>сформированности</w:t>
      </w:r>
      <w:proofErr w:type="spellEnd"/>
      <w:r w:rsidRPr="00240158">
        <w:rPr>
          <w:rFonts w:ascii="Calibri" w:eastAsia="Calibri" w:hAnsi="Calibri" w:cs="Calibri"/>
          <w:lang w:eastAsia="ru-RU"/>
        </w:rPr>
        <w:t xml:space="preserve"> личностных универсальных учебных действий у обучающихся 4 класса «</w:t>
      </w:r>
      <w:r w:rsidRPr="00240158">
        <w:rPr>
          <w:rFonts w:ascii="Calibri" w:eastAsia="Calibri" w:hAnsi="Calibri" w:cs="Calibri"/>
          <w:sz w:val="24"/>
          <w:szCs w:val="24"/>
          <w:lang w:eastAsia="ru-RU"/>
        </w:rPr>
        <w:t>Шкала выраженности учебно-познавательного интереса</w:t>
      </w:r>
      <w:proofErr w:type="gramStart"/>
      <w:r w:rsidRPr="00240158">
        <w:rPr>
          <w:rFonts w:ascii="Calibri" w:eastAsia="Calibri" w:hAnsi="Calibri" w:cs="Calibri"/>
          <w:sz w:val="24"/>
          <w:szCs w:val="24"/>
          <w:lang w:eastAsia="ru-RU"/>
        </w:rPr>
        <w:t>»(</w:t>
      </w:r>
      <w:proofErr w:type="gramEnd"/>
      <w:r w:rsidRPr="00240158">
        <w:rPr>
          <w:rFonts w:ascii="Calibri" w:eastAsia="Calibri" w:hAnsi="Calibri" w:cs="Calibri"/>
          <w:sz w:val="24"/>
          <w:szCs w:val="24"/>
          <w:lang w:eastAsia="ru-RU"/>
        </w:rPr>
        <w:t xml:space="preserve">по Г.Ю. </w:t>
      </w:r>
      <w:proofErr w:type="spellStart"/>
      <w:r w:rsidRPr="00240158">
        <w:rPr>
          <w:rFonts w:ascii="Calibri" w:eastAsia="Calibri" w:hAnsi="Calibri" w:cs="Calibri"/>
          <w:sz w:val="24"/>
          <w:szCs w:val="24"/>
          <w:lang w:eastAsia="ru-RU"/>
        </w:rPr>
        <w:t>Ксензовой</w:t>
      </w:r>
      <w:proofErr w:type="spellEnd"/>
      <w:r w:rsidRPr="00240158">
        <w:rPr>
          <w:rFonts w:ascii="Calibri" w:eastAsia="Calibri" w:hAnsi="Calibri" w:cs="Calibri"/>
          <w:sz w:val="24"/>
          <w:szCs w:val="24"/>
          <w:lang w:eastAsia="ru-RU"/>
        </w:rPr>
        <w:t>)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 xml:space="preserve">Цель: определение уровня </w:t>
      </w:r>
      <w:proofErr w:type="spellStart"/>
      <w:r w:rsidRPr="00240158">
        <w:rPr>
          <w:rFonts w:ascii="Calibri" w:eastAsia="Calibri" w:hAnsi="Calibri" w:cs="Calibri"/>
        </w:rPr>
        <w:t>сформированности</w:t>
      </w:r>
      <w:proofErr w:type="spellEnd"/>
      <w:r w:rsidRPr="00240158">
        <w:rPr>
          <w:rFonts w:ascii="Calibri" w:eastAsia="Calibri" w:hAnsi="Calibri" w:cs="Calibri"/>
        </w:rPr>
        <w:t xml:space="preserve"> учебно-познавательного интереса школьника.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 xml:space="preserve">Оцениваемые универсальные учебные действия: действие </w:t>
      </w:r>
      <w:proofErr w:type="spellStart"/>
      <w:r w:rsidRPr="00240158">
        <w:rPr>
          <w:rFonts w:ascii="Calibri" w:eastAsia="Calibri" w:hAnsi="Calibri" w:cs="Calibri"/>
        </w:rPr>
        <w:t>смыслообразования</w:t>
      </w:r>
      <w:proofErr w:type="spellEnd"/>
      <w:r w:rsidRPr="00240158">
        <w:rPr>
          <w:rFonts w:ascii="Calibri" w:eastAsia="Calibri" w:hAnsi="Calibri" w:cs="Calibri"/>
        </w:rPr>
        <w:t>, установление связи между содержанием учебных предметов и познавательными интересами учащихся.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Возраст: 7—10 лет.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Метод оценивания: индивидуальный опрос учителя.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Описание задания: методика представляет собой шкалу с описанием поведенческих признаков, характеризующих отношение школьника к учебным задачам и выраженность его учебно-познавательного интереса. Учителю необходимо отметить наиболее характерные особенности поведения каждого ученика при решении учебных задач (см. табл.1).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Оценка уровня учебно-познавательного интереса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Уровень интереса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Критерий оценки поведения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Дополнительный диагностический признак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1. Отсутствие интереса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Интерес практически не обнаруживается. Исключение составляет реакция на яркий, смешной, забавный материал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Безразличное или негативное отношение к решению любых учебных задач. Более охотно выполняет привычные действия, чем осваивает новые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2. Реакция на новизну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Интерес возникает лишь к новому материалу, касающемуся конкретных фактов, но не теории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Оживляется, задает вопросы о новом фактическом материале, включается в выполнение задания, связанного с ним, но длительной устойчивой активности не проявляет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3. Любопытство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Интерес возникает к новому материалу, но не к способам решения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Проявляет интерес и задает вопросы достаточно часто, включается в выполнение задания, но интерес быстро иссякает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4. Ситуативный учебный интерес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Интерес возникает к способам решения новой частной единичной задачи (но не к системам задач)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lastRenderedPageBreak/>
        <w:t>Включается в процесс решения задачи, пытается самостоятельно найти способ решения и довести задание до конца, после решения задачи интерес исчерпывается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5. Устойчивый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Учебно-познавательный интерес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Интерес возникает к общему способу решения задач, но не выходит за пределы изучаемого материала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Охотно включается в процесс выполнения заданий, работает длительно и устойчиво, принимает предложения найти новые применения найденному способу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6. Обобщенный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Учебно-познавательный интерес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 xml:space="preserve">Интерес возникает независимо от внешних требований и выходит за рамки </w:t>
      </w:r>
      <w:proofErr w:type="gramStart"/>
      <w:r w:rsidRPr="00240158">
        <w:rPr>
          <w:rFonts w:ascii="Calibri" w:eastAsia="Calibri" w:hAnsi="Calibri" w:cs="Calibri"/>
        </w:rPr>
        <w:t>изучаемого</w:t>
      </w:r>
      <w:proofErr w:type="gramEnd"/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материала. Ориентируется на общие способы решения системы задач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Интерес — постоянная характеристика, проявляется выраженное творческое отношение к общему способу решения задач, стремится получить дополнительную информацию. Имеется мотивированная избирательность интересов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 xml:space="preserve">Уровень 1 может быть квалифицирован как </w:t>
      </w:r>
      <w:proofErr w:type="spellStart"/>
      <w:r w:rsidRPr="00240158">
        <w:rPr>
          <w:rFonts w:ascii="Calibri" w:eastAsia="Calibri" w:hAnsi="Calibri" w:cs="Calibri"/>
        </w:rPr>
        <w:t>несформированность</w:t>
      </w:r>
      <w:proofErr w:type="spellEnd"/>
      <w:r w:rsidRPr="00240158">
        <w:rPr>
          <w:rFonts w:ascii="Calibri" w:eastAsia="Calibri" w:hAnsi="Calibri" w:cs="Calibri"/>
        </w:rPr>
        <w:t xml:space="preserve"> учебно-познавательного интереса; уровни 2 и 3 — как низкий познавательный интерес; уровень 4 — удовлетворительный; уровень 5 — высокий; уровень 6 — очень высокий.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Calibri" w:eastAsia="Calibri" w:hAnsi="Calibri" w:cs="Calibri"/>
        </w:rPr>
        <w:t>Результаты таковы:</w:t>
      </w:r>
    </w:p>
    <w:p w:rsidR="00240158" w:rsidRPr="00240158" w:rsidRDefault="00240158" w:rsidP="00240158">
      <w:pPr>
        <w:rPr>
          <w:rFonts w:ascii="Calibri" w:eastAsia="Calibri" w:hAnsi="Calibri" w:cs="Calibri"/>
          <w:noProof/>
          <w:lang w:eastAsia="ru-RU"/>
        </w:rPr>
      </w:pPr>
      <w:r w:rsidRPr="00240158">
        <w:rPr>
          <w:rFonts w:ascii="Calibri" w:eastAsia="Calibri" w:hAnsi="Calibri" w:cs="Calibri"/>
          <w:noProof/>
          <w:lang w:eastAsia="ru-RU"/>
        </w:rPr>
        <w:t>Низкий уровень – 1 человек (9%), удовлетворительный уровень – 8 человек(72 %), высокий уровень – 2 человека (19%)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</w:p>
    <w:p w:rsidR="00240158" w:rsidRPr="00240158" w:rsidRDefault="00240158" w:rsidP="00240158">
      <w:pPr>
        <w:rPr>
          <w:rFonts w:ascii="Calibri" w:eastAsia="Calibri" w:hAnsi="Calibri" w:cs="Calibri"/>
        </w:rPr>
      </w:pPr>
      <w:r w:rsidRPr="00240158">
        <w:rPr>
          <w:rFonts w:ascii="Times New Roman" w:eastAsia="Calibri" w:hAnsi="Times New Roman" w:cs="Times New Roman"/>
          <w:b/>
          <w:bCs/>
        </w:rPr>
        <w:lastRenderedPageBreak/>
        <w:t xml:space="preserve">По сравнению с 3 классом результаты нисколько не изменились. </w:t>
      </w:r>
      <w:r w:rsidRPr="00240158">
        <w:rPr>
          <w:rFonts w:ascii="Times New Roman" w:eastAsia="Calibri" w:hAnsi="Times New Roman" w:cs="Times New Roman"/>
          <w:b/>
          <w:bCs/>
        </w:rPr>
        <w:object w:dxaOrig="8325" w:dyaOrig="5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pt;height:259.5pt" o:ole="">
            <v:imagedata r:id="rId5" o:title=""/>
          </v:shape>
          <o:OLEObject Type="Embed" ProgID="MSGraph.Chart.8" ShapeID="_x0000_i1025" DrawAspect="Content" ObjectID="_1512884741" r:id="rId6">
            <o:FieldCodes>\s</o:FieldCodes>
          </o:OLEObject>
        </w:objec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</w:p>
    <w:p w:rsidR="00240158" w:rsidRPr="00240158" w:rsidRDefault="00240158" w:rsidP="00240158">
      <w:pPr>
        <w:rPr>
          <w:rFonts w:ascii="Times New Roman" w:eastAsia="Calibri" w:hAnsi="Times New Roman" w:cs="Times New Roman"/>
          <w:b/>
          <w:bCs/>
        </w:rPr>
      </w:pPr>
      <w:r w:rsidRPr="00240158">
        <w:rPr>
          <w:rFonts w:ascii="Times New Roman" w:eastAsia="Calibri" w:hAnsi="Times New Roman" w:cs="Times New Roman"/>
          <w:b/>
          <w:bCs/>
        </w:rPr>
        <w:t xml:space="preserve">Рекомендовано: формировать учебно-познавательный интерес у </w:t>
      </w:r>
      <w:proofErr w:type="gramStart"/>
      <w:r w:rsidRPr="00240158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  <w:r w:rsidRPr="00240158">
        <w:rPr>
          <w:rFonts w:ascii="Times New Roman" w:eastAsia="Calibri" w:hAnsi="Times New Roman" w:cs="Times New Roman"/>
          <w:b/>
          <w:bCs/>
        </w:rPr>
        <w:t xml:space="preserve">  с удовлетворительным и низким уровнем.</w:t>
      </w:r>
    </w:p>
    <w:p w:rsidR="00240158" w:rsidRPr="00240158" w:rsidRDefault="00240158" w:rsidP="00240158">
      <w:pPr>
        <w:rPr>
          <w:rFonts w:ascii="Calibri" w:eastAsia="Calibri" w:hAnsi="Calibri" w:cs="Calibri"/>
        </w:rPr>
      </w:pPr>
    </w:p>
    <w:p w:rsidR="00240158" w:rsidRPr="00240158" w:rsidRDefault="00240158" w:rsidP="00240158">
      <w:pPr>
        <w:rPr>
          <w:rFonts w:ascii="Calibri" w:eastAsia="Calibri" w:hAnsi="Calibri" w:cs="Calibri"/>
        </w:rPr>
      </w:pPr>
    </w:p>
    <w:p w:rsidR="00D666EE" w:rsidRDefault="00D666EE">
      <w:bookmarkStart w:id="0" w:name="_GoBack"/>
      <w:bookmarkEnd w:id="0"/>
    </w:p>
    <w:sectPr w:rsidR="00D6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8"/>
    <w:rsid w:val="00240158"/>
    <w:rsid w:val="00D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2840</Characters>
  <Application>Microsoft Office Word</Application>
  <DocSecurity>0</DocSecurity>
  <Lines>23</Lines>
  <Paragraphs>6</Paragraphs>
  <ScaleCrop>false</ScaleCrop>
  <Company>Home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2015-12-29T05:56:00Z</dcterms:created>
  <dcterms:modified xsi:type="dcterms:W3CDTF">2015-12-29T05:59:00Z</dcterms:modified>
</cp:coreProperties>
</file>